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B9" w:rsidRDefault="00C94FB9" w:rsidP="00C94FB9">
      <w:pPr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C94FB9" w:rsidRDefault="00C94FB9" w:rsidP="00C94FB9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cs="Times New Roman" w:hint="eastAsia"/>
          <w:sz w:val="36"/>
          <w:szCs w:val="36"/>
        </w:rPr>
        <w:t>2024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年成都市新增医疗质控中心评审得分情况</w:t>
      </w:r>
    </w:p>
    <w:p w:rsidR="00C94FB9" w:rsidRDefault="00C94FB9" w:rsidP="00C94FB9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tbl>
      <w:tblPr>
        <w:tblW w:w="842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18"/>
        <w:gridCol w:w="3420"/>
        <w:gridCol w:w="2288"/>
      </w:tblGrid>
      <w:tr w:rsidR="00C94FB9" w:rsidTr="004E763E">
        <w:trPr>
          <w:trHeight w:val="288"/>
        </w:trPr>
        <w:tc>
          <w:tcPr>
            <w:tcW w:w="2718" w:type="dxa"/>
            <w:shd w:val="clear" w:color="auto" w:fill="auto"/>
            <w:noWrap/>
            <w:vAlign w:val="center"/>
          </w:tcPr>
          <w:p w:rsidR="00C94FB9" w:rsidRDefault="00C94FB9" w:rsidP="004E763E">
            <w:pPr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质控中心名称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C94FB9" w:rsidRDefault="00C94FB9" w:rsidP="004E763E">
            <w:pPr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医疗机构名称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C94FB9" w:rsidRDefault="00C94FB9" w:rsidP="004E763E">
            <w:pPr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得分</w:t>
            </w:r>
          </w:p>
        </w:tc>
      </w:tr>
      <w:tr w:rsidR="00C94FB9" w:rsidTr="004E763E">
        <w:trPr>
          <w:trHeight w:val="288"/>
        </w:trPr>
        <w:tc>
          <w:tcPr>
            <w:tcW w:w="2718" w:type="dxa"/>
            <w:vMerge w:val="restart"/>
            <w:shd w:val="clear" w:color="auto" w:fill="auto"/>
            <w:noWrap/>
            <w:vAlign w:val="center"/>
          </w:tcPr>
          <w:p w:rsidR="00C94FB9" w:rsidRDefault="00C94FB9" w:rsidP="004E763E">
            <w:pPr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成都市医疗管理质量控制中心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C94FB9" w:rsidRDefault="00C94FB9" w:rsidP="004E763E">
            <w:pPr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成都市第五人民医院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C94FB9" w:rsidRDefault="00C94FB9" w:rsidP="004E763E">
            <w:pPr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 w:hint="eastAsia"/>
                <w:color w:val="000000"/>
                <w:kern w:val="0"/>
                <w:sz w:val="28"/>
                <w:szCs w:val="28"/>
                <w:lang/>
              </w:rPr>
              <w:t>90.8</w:t>
            </w:r>
          </w:p>
        </w:tc>
      </w:tr>
      <w:tr w:rsidR="00C94FB9" w:rsidTr="004E763E">
        <w:trPr>
          <w:trHeight w:val="288"/>
        </w:trPr>
        <w:tc>
          <w:tcPr>
            <w:tcW w:w="2718" w:type="dxa"/>
            <w:vMerge/>
            <w:shd w:val="clear" w:color="auto" w:fill="auto"/>
            <w:noWrap/>
            <w:vAlign w:val="center"/>
          </w:tcPr>
          <w:p w:rsidR="00C94FB9" w:rsidRDefault="00C94FB9" w:rsidP="004E763E">
            <w:pPr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C94FB9" w:rsidRDefault="00C94FB9" w:rsidP="004E763E">
            <w:pPr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成都市第三人民医院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C94FB9" w:rsidRDefault="00C94FB9" w:rsidP="004E763E">
            <w:pPr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 w:hint="eastAsia"/>
                <w:color w:val="000000"/>
                <w:sz w:val="28"/>
                <w:szCs w:val="28"/>
              </w:rPr>
              <w:t>87.4</w:t>
            </w:r>
          </w:p>
        </w:tc>
      </w:tr>
      <w:tr w:rsidR="00C94FB9" w:rsidTr="004E763E">
        <w:trPr>
          <w:trHeight w:val="288"/>
        </w:trPr>
        <w:tc>
          <w:tcPr>
            <w:tcW w:w="2718" w:type="dxa"/>
            <w:vMerge/>
            <w:shd w:val="clear" w:color="auto" w:fill="auto"/>
            <w:noWrap/>
            <w:vAlign w:val="center"/>
          </w:tcPr>
          <w:p w:rsidR="00C94FB9" w:rsidRDefault="00C94FB9" w:rsidP="004E763E">
            <w:pPr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C94FB9" w:rsidRDefault="00C94FB9" w:rsidP="004E763E">
            <w:pPr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成都市第二人民医院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C94FB9" w:rsidRDefault="00C94FB9" w:rsidP="004E763E"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eastAsia="宋体" w:cs="Times New Roman" w:hint="eastAsia"/>
                <w:color w:val="000000"/>
                <w:kern w:val="0"/>
                <w:sz w:val="28"/>
                <w:szCs w:val="28"/>
                <w:lang/>
              </w:rPr>
              <w:t>80.4</w:t>
            </w:r>
          </w:p>
        </w:tc>
      </w:tr>
      <w:tr w:rsidR="00C94FB9" w:rsidTr="004E763E">
        <w:trPr>
          <w:trHeight w:val="288"/>
        </w:trPr>
        <w:tc>
          <w:tcPr>
            <w:tcW w:w="2718" w:type="dxa"/>
            <w:vMerge w:val="restart"/>
            <w:shd w:val="clear" w:color="auto" w:fill="auto"/>
            <w:noWrap/>
            <w:vAlign w:val="center"/>
          </w:tcPr>
          <w:p w:rsidR="00C94FB9" w:rsidRDefault="00C94FB9" w:rsidP="004E763E">
            <w:pPr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成都市核医学质量控制中心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C94FB9" w:rsidRDefault="00C94FB9" w:rsidP="004E763E">
            <w:pPr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成都市第五人民医院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C94FB9" w:rsidRDefault="00C94FB9" w:rsidP="004E763E">
            <w:pPr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 w:hint="eastAsia"/>
                <w:color w:val="000000"/>
                <w:kern w:val="0"/>
                <w:sz w:val="28"/>
                <w:szCs w:val="28"/>
                <w:lang/>
              </w:rPr>
              <w:t>90.46</w:t>
            </w:r>
          </w:p>
        </w:tc>
      </w:tr>
      <w:tr w:rsidR="00C94FB9" w:rsidTr="004E763E">
        <w:trPr>
          <w:trHeight w:val="288"/>
        </w:trPr>
        <w:tc>
          <w:tcPr>
            <w:tcW w:w="2718" w:type="dxa"/>
            <w:vMerge/>
            <w:shd w:val="clear" w:color="auto" w:fill="auto"/>
            <w:noWrap/>
            <w:vAlign w:val="center"/>
          </w:tcPr>
          <w:p w:rsidR="00C94FB9" w:rsidRDefault="00C94FB9" w:rsidP="004E763E">
            <w:pPr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C94FB9" w:rsidRDefault="00C94FB9" w:rsidP="004E763E">
            <w:pPr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核工业四一六医院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C94FB9" w:rsidRDefault="00C94FB9" w:rsidP="004E763E"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eastAsia="宋体" w:cs="Times New Roman" w:hint="eastAsia"/>
                <w:color w:val="000000"/>
                <w:kern w:val="0"/>
                <w:sz w:val="28"/>
                <w:szCs w:val="28"/>
                <w:lang/>
              </w:rPr>
              <w:t>87.3</w:t>
            </w:r>
          </w:p>
        </w:tc>
      </w:tr>
      <w:tr w:rsidR="00C94FB9" w:rsidTr="004E763E">
        <w:trPr>
          <w:trHeight w:val="288"/>
        </w:trPr>
        <w:tc>
          <w:tcPr>
            <w:tcW w:w="2718" w:type="dxa"/>
            <w:vMerge/>
            <w:shd w:val="clear" w:color="auto" w:fill="auto"/>
            <w:noWrap/>
            <w:vAlign w:val="center"/>
          </w:tcPr>
          <w:p w:rsidR="00C94FB9" w:rsidRDefault="00C94FB9" w:rsidP="004E763E">
            <w:pPr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C94FB9" w:rsidRDefault="00C94FB9" w:rsidP="004E763E">
            <w:pPr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成都市第二人民医院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C94FB9" w:rsidRDefault="00C94FB9" w:rsidP="004E763E"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eastAsia="宋体" w:cs="Times New Roman" w:hint="eastAsia"/>
                <w:color w:val="000000"/>
                <w:kern w:val="0"/>
                <w:sz w:val="28"/>
                <w:szCs w:val="28"/>
                <w:lang/>
              </w:rPr>
              <w:t>83.94</w:t>
            </w:r>
          </w:p>
        </w:tc>
      </w:tr>
    </w:tbl>
    <w:p w:rsidR="00C94FB9" w:rsidRDefault="00C94FB9" w:rsidP="00C94FB9">
      <w:pPr>
        <w:rPr>
          <w:rFonts w:cs="Times New Roman"/>
        </w:rPr>
      </w:pPr>
    </w:p>
    <w:p w:rsidR="00C94FB9" w:rsidRDefault="00C94FB9" w:rsidP="00C94FB9">
      <w:pPr>
        <w:rPr>
          <w:rFonts w:cs="Times New Roman"/>
        </w:rPr>
      </w:pPr>
    </w:p>
    <w:p w:rsidR="00B91B4C" w:rsidRDefault="00B91B4C"/>
    <w:sectPr w:rsidR="00B91B4C" w:rsidSect="00213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B4C" w:rsidRDefault="00B91B4C" w:rsidP="00C94FB9">
      <w:pPr>
        <w:spacing w:line="240" w:lineRule="auto"/>
      </w:pPr>
      <w:r>
        <w:separator/>
      </w:r>
    </w:p>
  </w:endnote>
  <w:endnote w:type="continuationSeparator" w:id="1">
    <w:p w:rsidR="00B91B4C" w:rsidRDefault="00B91B4C" w:rsidP="00C94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B4C" w:rsidRDefault="00B91B4C" w:rsidP="00C94FB9">
      <w:pPr>
        <w:spacing w:line="240" w:lineRule="auto"/>
      </w:pPr>
      <w:r>
        <w:separator/>
      </w:r>
    </w:p>
  </w:footnote>
  <w:footnote w:type="continuationSeparator" w:id="1">
    <w:p w:rsidR="00B91B4C" w:rsidRDefault="00B91B4C" w:rsidP="00C94F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FB9"/>
    <w:rsid w:val="00B91B4C"/>
    <w:rsid w:val="00C9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B9"/>
    <w:pPr>
      <w:spacing w:line="579" w:lineRule="exact"/>
      <w:jc w:val="both"/>
    </w:pPr>
    <w:rPr>
      <w:rFonts w:ascii="Times New Roman" w:eastAsia="仿宋_GB2312" w:hAnsi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FB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napToGrid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F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FB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napToGrid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F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王琴</dc:creator>
  <cp:keywords/>
  <dc:description/>
  <cp:lastModifiedBy>王琴</cp:lastModifiedBy>
  <cp:revision>2</cp:revision>
  <dcterms:created xsi:type="dcterms:W3CDTF">2024-07-26T07:34:00Z</dcterms:created>
  <dcterms:modified xsi:type="dcterms:W3CDTF">2024-07-26T07:34:00Z</dcterms:modified>
</cp:coreProperties>
</file>